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501E82" w:rsidTr="006E6DC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«ЗЕЛЕНОГОРСК ЯЛ КУНДЕМ»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МУНИЦИПАЛЬНЫЙ ОБРАЗОВАНИЙЫН АДМИНИСТРАЦИЙЖЕ 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  <w:p w:rsidR="00501E82" w:rsidRPr="00501E82" w:rsidRDefault="00501E82" w:rsidP="006E6D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63.85pt;visibility:visible">
                  <v:imagedata r:id="rId5" r:href="rId6"/>
                </v:shape>
              </w:pic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501E82" w:rsidRPr="00501E82" w:rsidRDefault="00501E82" w:rsidP="006E6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  <w:p w:rsidR="00501E82" w:rsidRPr="00501E82" w:rsidRDefault="00501E82" w:rsidP="006E6DC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____________________________________</w:t>
            </w:r>
          </w:p>
          <w:p w:rsidR="00501E82" w:rsidRPr="00501E82" w:rsidRDefault="00501E82" w:rsidP="006E6DC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</w:tc>
      </w:tr>
    </w:tbl>
    <w:p w:rsidR="00501E82" w:rsidRPr="00501E82" w:rsidRDefault="00501E82" w:rsidP="00501E82">
      <w:pPr>
        <w:rPr>
          <w:rFonts w:ascii="Times New Roman" w:hAnsi="Times New Roman" w:cs="Times New Roman"/>
          <w:sz w:val="28"/>
          <w:szCs w:val="28"/>
        </w:rPr>
      </w:pPr>
      <w:r w:rsidRPr="00501E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1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июля</w:t>
      </w:r>
      <w:r w:rsidRPr="00501E82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501E82" w:rsidRDefault="00501E82" w:rsidP="00501E82">
      <w:pPr>
        <w:rPr>
          <w:sz w:val="28"/>
          <w:szCs w:val="28"/>
        </w:rPr>
      </w:pPr>
    </w:p>
    <w:p w:rsidR="00D74540" w:rsidRDefault="007426C4" w:rsidP="004C755E">
      <w:pPr>
        <w:shd w:val="clear" w:color="auto" w:fill="FFFFFF"/>
        <w:spacing w:before="298" w:line="322" w:lineRule="exact"/>
        <w:ind w:left="653" w:hanging="638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Зеленогорское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 xml:space="preserve">06.02.2015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</w:t>
      </w:r>
      <w:r w:rsidR="004C755E"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регламента</w:t>
      </w:r>
    </w:p>
    <w:p w:rsidR="00D74540" w:rsidRDefault="007426C4">
      <w:pPr>
        <w:shd w:val="clear" w:color="auto" w:fill="FFFFFF"/>
        <w:spacing w:line="322" w:lineRule="exact"/>
        <w:ind w:left="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земельного контроля в границах</w:t>
      </w:r>
    </w:p>
    <w:p w:rsidR="00D74540" w:rsidRDefault="007426C4" w:rsidP="004C755E">
      <w:pPr>
        <w:shd w:val="clear" w:color="auto" w:fill="FFFFFF"/>
        <w:spacing w:line="322" w:lineRule="exact"/>
        <w:ind w:left="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4C755E">
        <w:rPr>
          <w:rFonts w:ascii="Times New Roman" w:hAnsi="Times New Roman" w:cs="Times New Roman"/>
          <w:b/>
          <w:bCs/>
          <w:sz w:val="28"/>
          <w:szCs w:val="28"/>
        </w:rPr>
        <w:t>Зеленогорское сельское поселение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D74540" w:rsidRDefault="007426C4">
      <w:pPr>
        <w:shd w:val="clear" w:color="auto" w:fill="FFFFFF"/>
        <w:spacing w:before="610" w:line="322" w:lineRule="exact"/>
        <w:ind w:left="14" w:firstLine="84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26 декабря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2008 года № 294-ФЗ «О защите прав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 Администрация муниципального образования «Наименование муниципального образования» ПОСТАНОВЛЯЕТ:</w:t>
      </w:r>
    </w:p>
    <w:p w:rsidR="00D74540" w:rsidRDefault="007426C4" w:rsidP="004C755E">
      <w:pPr>
        <w:shd w:val="clear" w:color="auto" w:fill="FFFFFF"/>
        <w:tabs>
          <w:tab w:val="left" w:pos="3158"/>
        </w:tabs>
        <w:spacing w:before="298" w:line="322" w:lineRule="exact"/>
        <w:ind w:left="10" w:right="5" w:firstLine="73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«Наименование муниципального образования» 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«Наименование муниципального образования» от </w:t>
      </w:r>
      <w:r w:rsidR="004C755E">
        <w:rPr>
          <w:rFonts w:ascii="Times New Roman" w:hAnsi="Times New Roman" w:cs="Times New Roman"/>
          <w:sz w:val="28"/>
          <w:szCs w:val="28"/>
        </w:rPr>
        <w:t>06.02.2015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55E">
        <w:rPr>
          <w:rFonts w:ascii="Times New Roman" w:hAnsi="Times New Roman" w:cs="Times New Roman"/>
          <w:sz w:val="28"/>
          <w:szCs w:val="28"/>
        </w:rPr>
        <w:t>3</w:t>
      </w:r>
      <w:r w:rsidRPr="007426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«Об     утверждении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административного     регламента     осуществления</w:t>
      </w:r>
    </w:p>
    <w:p w:rsidR="00D74540" w:rsidRDefault="007426C4" w:rsidP="004C755E">
      <w:pPr>
        <w:shd w:val="clear" w:color="auto" w:fill="FFFFFF"/>
        <w:spacing w:line="322" w:lineRule="exact"/>
        <w:ind w:left="10" w:right="1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муниципального образования «Наименование муниципального образования» следующие изменения:</w:t>
      </w:r>
    </w:p>
    <w:p w:rsidR="00D74540" w:rsidRDefault="007426C4" w:rsidP="004C755E">
      <w:pPr>
        <w:shd w:val="clear" w:color="auto" w:fill="FFFFFF"/>
        <w:tabs>
          <w:tab w:val="left" w:pos="2659"/>
          <w:tab w:val="left" w:pos="5338"/>
          <w:tab w:val="left" w:pos="7498"/>
        </w:tabs>
        <w:spacing w:line="322" w:lineRule="exact"/>
        <w:ind w:right="10"/>
        <w:jc w:val="center"/>
      </w:pPr>
      <w:r>
        <w:rPr>
          <w:rFonts w:ascii="Times New Roman" w:hAnsi="Times New Roman" w:cs="Times New Roman"/>
          <w:sz w:val="28"/>
          <w:szCs w:val="28"/>
        </w:rPr>
        <w:t>- дополнить Регламент пунктом 3.4.1 следующего содержания: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«3.4.1.    В    целях    недопущения    проведения    в    отношении    одного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юридического    лица    или    одного    индивидуального    предпринимателя</w:t>
      </w:r>
      <w:r>
        <w:rPr>
          <w:rFonts w:ascii="Times New Roman" w:hAnsi="Times New Roman" w:cs="Times New Roman"/>
          <w:sz w:val="28"/>
          <w:szCs w:val="28"/>
        </w:rPr>
        <w:br/>
        <w:t>федеральными     органами     государственного     земельного     надзора     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8"/>
          <w:szCs w:val="28"/>
        </w:rPr>
        <w:t>администрацией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«Наименование</w:t>
      </w:r>
    </w:p>
    <w:p w:rsidR="004C05AF" w:rsidRDefault="007426C4" w:rsidP="004C05AF">
      <w:pPr>
        <w:shd w:val="clear" w:color="auto" w:fill="FFFFFF"/>
        <w:spacing w:line="317" w:lineRule="exact"/>
        <w:ind w:left="10" w:right="1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земельного контроля разрабатываемые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подготовки органами государственного контроля (надзора)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органами муниципального контроля ежегодных планов проведения 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утвержденными постановлением Правительства Российской Федерации от 30 </w:t>
      </w:r>
      <w:r>
        <w:rPr>
          <w:rFonts w:ascii="Times New Roman" w:hAnsi="Times New Roman" w:cs="Times New Roman"/>
          <w:sz w:val="28"/>
          <w:szCs w:val="28"/>
        </w:rPr>
        <w:t>июня   2010   г.   N   489   "Об   утверждении   Правил   подготовки   органами</w:t>
      </w:r>
      <w:r w:rsidR="004C05AF">
        <w:rPr>
          <w:rFonts w:ascii="Times New Roman" w:hAnsi="Times New Roman" w:cs="Times New Roman"/>
          <w:sz w:val="28"/>
          <w:szCs w:val="28"/>
        </w:rPr>
        <w:t xml:space="preserve"> </w:t>
      </w:r>
      <w:r w:rsidR="004C05A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4C05AF">
        <w:rPr>
          <w:rFonts w:ascii="Times New Roman" w:hAnsi="Times New Roman" w:cs="Times New Roman"/>
          <w:sz w:val="28"/>
          <w:szCs w:val="28"/>
        </w:rPr>
        <w:t>индивидуальных предпринимателей", согласовываются с территориальным органом федеральных органов исполнительной власти, осуществляющим государственный земельный надзор (далее - территориальный орган федеральных органов государственного земельного надзора).</w:t>
      </w:r>
      <w:proofErr w:type="gramEnd"/>
    </w:p>
    <w:p w:rsidR="004C05AF" w:rsidRDefault="004C05AF" w:rsidP="004C05AF">
      <w:pPr>
        <w:shd w:val="clear" w:color="auto" w:fill="FFFFFF"/>
        <w:tabs>
          <w:tab w:val="left" w:pos="706"/>
        </w:tabs>
        <w:spacing w:line="317" w:lineRule="exact"/>
        <w:ind w:left="542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Изложить пункт 3.5. Регламента в следующей редакции:</w:t>
      </w:r>
    </w:p>
    <w:p w:rsidR="004C05AF" w:rsidRDefault="004C05AF" w:rsidP="004C05AF">
      <w:pPr>
        <w:shd w:val="clear" w:color="auto" w:fill="FFFFFF"/>
        <w:spacing w:before="10" w:line="317" w:lineRule="exact"/>
        <w:ind w:left="5" w:firstLine="542"/>
        <w:jc w:val="both"/>
      </w:pPr>
      <w:r>
        <w:rPr>
          <w:rFonts w:ascii="Times New Roman" w:hAnsi="Times New Roman" w:cs="Times New Roman"/>
          <w:sz w:val="28"/>
          <w:szCs w:val="28"/>
        </w:rPr>
        <w:t>«Проекты ежегодных планов муниципальных проверок до их утверждения направляются администрацией муниципального образования «Наименование муниципального образования» на согласование в территориальный орган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4C05AF" w:rsidRDefault="004C05AF" w:rsidP="004C05AF">
      <w:pPr>
        <w:shd w:val="clear" w:color="auto" w:fill="FFFFFF"/>
        <w:tabs>
          <w:tab w:val="left" w:pos="7411"/>
        </w:tabs>
        <w:spacing w:line="326" w:lineRule="exact"/>
        <w:ind w:left="10" w:firstLine="533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проекта</w:t>
      </w:r>
      <w:r>
        <w:rPr>
          <w:rFonts w:ascii="Times New Roman" w:hAnsi="Times New Roman" w:cs="Times New Roman"/>
          <w:sz w:val="28"/>
          <w:szCs w:val="28"/>
        </w:rPr>
        <w:br/>
        <w:t>ежегодного      плана      муниципальных      проверок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администрацией</w:t>
      </w:r>
    </w:p>
    <w:p w:rsidR="004C05AF" w:rsidRDefault="004C05AF" w:rsidP="004C05AF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«Наименование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4C05AF" w:rsidRDefault="004C05AF" w:rsidP="004C05AF">
      <w:pPr>
        <w:shd w:val="clear" w:color="auto" w:fill="FFFFFF"/>
        <w:tabs>
          <w:tab w:val="left" w:pos="706"/>
        </w:tabs>
        <w:spacing w:line="326" w:lineRule="exact"/>
        <w:ind w:left="542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Изложить пункт 3.6. Регламента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>«Изменения, вносимые в ежегодный план муниципальных проверок,</w:t>
      </w:r>
    </w:p>
    <w:p w:rsidR="004C05AF" w:rsidRDefault="004C05AF" w:rsidP="004C05AF">
      <w:pPr>
        <w:shd w:val="clear" w:color="auto" w:fill="FFFFFF"/>
        <w:spacing w:line="322" w:lineRule="exact"/>
        <w:ind w:left="10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подлежат согласованию с территориальными органами федеральных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надзора в порядке, предусмотренном настоящим пунктом».</w:t>
      </w:r>
    </w:p>
    <w:p w:rsidR="004C05AF" w:rsidRDefault="004C05AF" w:rsidP="004C05AF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5" w:line="322" w:lineRule="exact"/>
        <w:ind w:left="5" w:right="5" w:firstLine="53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C05AF" w:rsidRDefault="004C05AF" w:rsidP="004C05AF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5" w:right="10" w:firstLine="53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74540" w:rsidRPr="004C05AF" w:rsidRDefault="004C05AF" w:rsidP="004C05AF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4C05AF"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Ю.Н.Антюшин</w:t>
      </w:r>
    </w:p>
    <w:sectPr w:rsidR="00D74540" w:rsidRPr="004C05AF" w:rsidSect="00D74540">
      <w:type w:val="continuous"/>
      <w:pgSz w:w="11909" w:h="16834"/>
      <w:pgMar w:top="577" w:right="861" w:bottom="360" w:left="16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442"/>
    <w:multiLevelType w:val="singleLevel"/>
    <w:tmpl w:val="6B32E73C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C4"/>
    <w:rsid w:val="000A3653"/>
    <w:rsid w:val="004C05AF"/>
    <w:rsid w:val="004C755E"/>
    <w:rsid w:val="00501E82"/>
    <w:rsid w:val="007426C4"/>
    <w:rsid w:val="00D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cuments%20and%20Settings/User/&#1056;&#1072;&#1073;&#1086;&#1095;&#1080;&#1081;%20&#1089;&#1090;&#1086;&#1083;/&#1055;&#1086;&#1089;&#1090;&#1072;&#1085;&#1086;&#1074;&#1083;&#1077;&#1085;&#1080;&#1103;/&#1056;&#1072;&#1073;&#1086;&#1095;&#1080;&#1081;%20&#1089;&#1090;&#1086;&#1083;/&#1060;&#1080;&#1088;&#1084;&#1077;&#1085;&#1085;&#1099;&#1077;%20&#1073;&#1083;&#1072;&#1085;&#1082;&#1080;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06.02.2015 года № 3 </_x041e__x043f__x0438__x0441__x0430__x043d__x0438__x0435_>
    <_x0414__x0430__x0442__x0430__x0020__x0434__x043e__x043a__x0443__x043c__x0435__x043d__x0442__x0430_ xmlns="10a252c9-3a6a-4dfb-bb66-644ab572be97">2015-07-14T20:00:00+00:00</_x0414__x0430__x0442__x0430__x0020__x0434__x043e__x043a__x0443__x043c__x0435__x043d__x0442__x0430_>
    <_x2116__x0020__x0434__x043e__x043a__x0443__x043c__x0435__x043d__x0442__x0430_ xmlns="10a252c9-3a6a-4dfb-bb66-644ab572be97">53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XXJ7TYMEEKJ2-4230-80</_dlc_DocId>
    <_dlc_DocIdUrl xmlns="57504d04-691e-4fc4-8f09-4f19fdbe90f6">
      <Url>http://spsearch.gov.mari.ru:32643/morki/zelenogorsk/_layouts/DocIdRedir.aspx?ID=XXJ7TYMEEKJ2-4230-80</Url>
      <Description>XXJ7TYMEEKJ2-4230-80</Description>
    </_dlc_DocIdUrl>
  </documentManagement>
</p:properties>
</file>

<file path=customXml/itemProps1.xml><?xml version="1.0" encoding="utf-8"?>
<ds:datastoreItem xmlns:ds="http://schemas.openxmlformats.org/officeDocument/2006/customXml" ds:itemID="{F11C0B2A-0D22-43F6-AE8E-4BFB89E6866C}"/>
</file>

<file path=customXml/itemProps2.xml><?xml version="1.0" encoding="utf-8"?>
<ds:datastoreItem xmlns:ds="http://schemas.openxmlformats.org/officeDocument/2006/customXml" ds:itemID="{BA448478-65B8-4509-9AFE-0D5D6653A3D5}"/>
</file>

<file path=customXml/itemProps3.xml><?xml version="1.0" encoding="utf-8"?>
<ds:datastoreItem xmlns:ds="http://schemas.openxmlformats.org/officeDocument/2006/customXml" ds:itemID="{3C24C789-4B71-49D5-8D94-AC4DF71A1925}"/>
</file>

<file path=customXml/itemProps4.xml><?xml version="1.0" encoding="utf-8"?>
<ds:datastoreItem xmlns:ds="http://schemas.openxmlformats.org/officeDocument/2006/customXml" ds:itemID="{349CC8B7-8965-49A4-B31F-5CB2D116C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15.07.2015</dc:title>
  <dc:creator>Notebook</dc:creator>
  <cp:lastModifiedBy>Notebook</cp:lastModifiedBy>
  <cp:revision>3</cp:revision>
  <cp:lastPrinted>2015-07-15T06:30:00Z</cp:lastPrinted>
  <dcterms:created xsi:type="dcterms:W3CDTF">2015-07-15T05:44:00Z</dcterms:created>
  <dcterms:modified xsi:type="dcterms:W3CDTF">2015-07-15T06:31:00Z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bd1a8dc3-48e2-42ec-a8b8-4f68241cf8f5</vt:lpwstr>
  </property>
</Properties>
</file>